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NOTICE</w:t>
      </w:r>
    </w:p>
    <w:p>
      <w:pPr>
        <w:spacing w:before="0" w:after="0" w:line="240"/>
        <w:ind w:right="0" w:left="0" w:firstLine="0"/>
        <w:jc w:val="center"/>
        <w:rPr>
          <w:rFonts w:ascii="GHEA Grapalat" w:hAnsi="GHEA Grapalat" w:cs="GHEA Grapalat" w:eastAsia="GHEA Grapalat"/>
          <w:b/>
          <w:color w:val="auto"/>
          <w:spacing w:val="0"/>
          <w:position w:val="0"/>
          <w:sz w:val="20"/>
          <w:shd w:fill="auto" w:val="clear"/>
        </w:rPr>
      </w:pPr>
      <w:r>
        <w:rPr>
          <w:rFonts w:ascii="GHEA Grapalat" w:hAnsi="GHEA Grapalat" w:cs="GHEA Grapalat" w:eastAsia="GHEA Grapalat"/>
          <w:b/>
          <w:color w:val="auto"/>
          <w:spacing w:val="0"/>
          <w:position w:val="0"/>
          <w:sz w:val="20"/>
          <w:shd w:fill="auto" w:val="clear"/>
        </w:rPr>
        <w:t xml:space="preserve">ON PRICE QUOTATION</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This text of the notice is approved by decision N2 of the Price Quotation Commission 19.07.2018 and is published pursuant to Article 27 of the Law of the Republic of Armenia «On procurement»</w:t>
      </w:r>
    </w:p>
    <w:p>
      <w:pPr>
        <w:spacing w:before="0" w:after="0" w:line="240"/>
        <w:ind w:right="0" w:left="0" w:firstLine="0"/>
        <w:jc w:val="center"/>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Code of the price quotation NTCC-PQESD-18/25</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The contracting authority «National tuberculosis control centr» SNPO, located at the following address: Republic of Armenia, Abovya, 10 Arzni Hwy, gives notice for a price quotation which shall be carried out in one stage.</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The bidder selected based on the results of the price quotation will be proposed, in a prescribed manner, to conclude a supply contract for repair and maintenance of medical devices and equipment (hereinafter referred to as «the contract»).              </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Pursuant to Article 7 of the Law of the Republic of Armenia «On procurement», any person, irrespective of the fact of being a foreign natural person, an organisation or a stateless person, shall have equal right to participate in this price quotation.</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The qualification criteria for the persons ineligible to participate in the price quotation, as well as for bidders, and the documents to be submitted for the evaluation of those criteria shall be established by the invitation for this procedure.</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The selected bidder shall be determined from among the bidders having submitted bids evaluated as satisfying the requirements of the invitation, by the principle of giving preference to the bidder having submitted the lowest price proposal. </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For receiving the hard copy of the invitation for the price quotation, it is necessary to apply to the contracting authority by 11:00 o'clock of the 6th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In case of a request to provide the invitation electronically, the contracting authority shall ensure the free of charge provision of the invitation electronically within the working day following the date of receipt of the application. </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Failure to receive the invitation shall not limit the bidder's right to participate in this procedure. </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The bids for the price quotation must be submitted to the following address: Republic of Armenia, Abovyan, 10 Arzni Hwy in hard copy, by 11:00 o’clock of the 7 th day from the date of publication of this notice.  The bids may, in addition to Armenian, also be submitted in English or Russian. </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The bid opening will take place at the following address: Republic of Armenia, Abovyan, 10 Arzni Hwy at 11 o’clock of the 7 th day from the date of publication of this notice. </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For receiving additional information concerning this notice, you may apply to A.Chobanyan, Secretary of the Evaluation Commission.</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Tel: +374 222-2-22-00</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Email:  ann86.86@mail.ru</w:t>
      </w:r>
    </w:p>
    <w:p>
      <w:pPr>
        <w:spacing w:before="0" w:after="0" w:line="240"/>
        <w:ind w:right="0" w:left="0" w:firstLine="540"/>
        <w:jc w:val="both"/>
        <w:rPr>
          <w:rFonts w:ascii="GHEA Grapalat" w:hAnsi="GHEA Grapalat" w:cs="GHEA Grapalat" w:eastAsia="GHEA Grapalat"/>
          <w:color w:val="auto"/>
          <w:spacing w:val="0"/>
          <w:position w:val="0"/>
          <w:sz w:val="20"/>
          <w:shd w:fill="auto" w:val="clear"/>
        </w:rPr>
      </w:pPr>
      <w:r>
        <w:rPr>
          <w:rFonts w:ascii="GHEA Grapalat" w:hAnsi="GHEA Grapalat" w:cs="GHEA Grapalat" w:eastAsia="GHEA Grapalat"/>
          <w:color w:val="auto"/>
          <w:spacing w:val="0"/>
          <w:position w:val="0"/>
          <w:sz w:val="20"/>
          <w:shd w:fill="auto" w:val="clear"/>
        </w:rPr>
        <w:t xml:space="preserve">Procuring entity: «National tuberculosis control Center» SNPO of ministry of Health protection of Republic of Armenia</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